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3569F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C5BC3" w:rsidRPr="007E732C" w:rsidRDefault="00AC5BC3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</w:t>
                  </w:r>
                  <w:r w:rsidRPr="007E732C">
                    <w:t>а</w:t>
                  </w:r>
                  <w:r w:rsidRPr="007E732C">
                    <w:t>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</w:t>
                  </w:r>
                  <w:r w:rsidRPr="00A23EAE">
                    <w:rPr>
                      <w:rFonts w:eastAsia="Courier New"/>
                      <w:lang w:bidi="ru-RU"/>
                    </w:rPr>
                    <w:t>и</w:t>
                  </w:r>
                  <w:r w:rsidRPr="00A23EAE">
                    <w:rPr>
                      <w:rFonts w:eastAsia="Courier New"/>
                      <w:lang w:bidi="ru-RU"/>
                    </w:rPr>
                    <w:t>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>, утв. приказом рек</w:t>
                  </w:r>
                  <w:r>
                    <w:t>тора ОмГА от 30.08.2021 №9</w:t>
                  </w:r>
                  <w:r w:rsidRPr="007E732C">
                    <w:t>4</w:t>
                  </w:r>
                </w:p>
                <w:p w:rsidR="00AC5BC3" w:rsidRPr="007E732C" w:rsidRDefault="00AC5BC3" w:rsidP="002F55E2"/>
                <w:p w:rsidR="00AC5BC3" w:rsidRPr="00641D51" w:rsidRDefault="00AC5BC3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3569F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C5BC3" w:rsidRPr="00C94464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C5BC3" w:rsidRPr="00C94464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C5BC3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5BC3" w:rsidRPr="00C94464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C5BC3" w:rsidRPr="00C94464" w:rsidRDefault="00AC5BC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DC3644">
                    <w:rPr>
                      <w:sz w:val="24"/>
                      <w:szCs w:val="24"/>
                    </w:rPr>
                    <w:t>29.03.2019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профессионально-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30E58">
        <w:rPr>
          <w:rFonts w:eastAsia="Courier New"/>
          <w:b/>
          <w:sz w:val="24"/>
          <w:szCs w:val="24"/>
          <w:lang w:bidi="ru-RU"/>
        </w:rPr>
        <w:t>ь</w:t>
      </w:r>
      <w:r w:rsidRPr="00930E58">
        <w:rPr>
          <w:rFonts w:eastAsia="Courier New"/>
          <w:b/>
          <w:sz w:val="24"/>
          <w:szCs w:val="24"/>
          <w:lang w:bidi="ru-RU"/>
        </w:rPr>
        <w:t>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</w:t>
      </w:r>
      <w:r w:rsidRPr="007E732C">
        <w:rPr>
          <w:color w:val="000000"/>
          <w:sz w:val="24"/>
          <w:szCs w:val="24"/>
        </w:rPr>
        <w:t>и</w:t>
      </w:r>
      <w:r w:rsidRPr="007E732C">
        <w:rPr>
          <w:color w:val="000000"/>
          <w:sz w:val="24"/>
          <w:szCs w:val="24"/>
        </w:rPr>
        <w:t>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</w:t>
      </w:r>
      <w:r w:rsidR="00DC3644" w:rsidRPr="00DC3644">
        <w:rPr>
          <w:rFonts w:eastAsia="Times New Roman"/>
          <w:color w:val="000000"/>
          <w:sz w:val="24"/>
          <w:szCs w:val="24"/>
        </w:rPr>
        <w:t>н</w:t>
      </w:r>
      <w:r w:rsidR="00DC3644" w:rsidRPr="00DC3644">
        <w:rPr>
          <w:rFonts w:eastAsia="Times New Roman"/>
          <w:color w:val="000000"/>
          <w:sz w:val="24"/>
          <w:szCs w:val="24"/>
        </w:rPr>
        <w:t>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32EFD" w:rsidRDefault="005B1DB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AC5BC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C5BC3">
        <w:rPr>
          <w:sz w:val="24"/>
          <w:szCs w:val="24"/>
        </w:rPr>
        <w:t>Омск 2021</w:t>
      </w:r>
    </w:p>
    <w:p w:rsidR="00A84C24" w:rsidRPr="00CB70C5" w:rsidRDefault="002F55E2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40E90" w:rsidRDefault="00032EFD" w:rsidP="000911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2EFD">
        <w:rPr>
          <w:sz w:val="24"/>
          <w:szCs w:val="24"/>
        </w:rPr>
        <w:t>Доцент кафедры информатики математики и естественнонаучных дисциплин</w:t>
      </w:r>
      <w:r>
        <w:rPr>
          <w:sz w:val="24"/>
          <w:szCs w:val="24"/>
        </w:rPr>
        <w:t xml:space="preserve"> </w:t>
      </w:r>
    </w:p>
    <w:p w:rsidR="00A84C24" w:rsidRPr="00032EFD" w:rsidRDefault="00440E9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</w:t>
      </w:r>
      <w:r w:rsidR="00032EFD" w:rsidRPr="00032EFD">
        <w:rPr>
          <w:sz w:val="24"/>
          <w:szCs w:val="24"/>
        </w:rPr>
        <w:t>Мельникова Н. А., к.ф.н., доцент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</w:t>
      </w:r>
      <w:r w:rsidRPr="00032EFD">
        <w:rPr>
          <w:spacing w:val="-3"/>
          <w:sz w:val="24"/>
          <w:szCs w:val="24"/>
          <w:lang w:eastAsia="en-US"/>
        </w:rPr>
        <w:t>т</w:t>
      </w:r>
      <w:r w:rsidRPr="00032EFD">
        <w:rPr>
          <w:spacing w:val="-3"/>
          <w:sz w:val="24"/>
          <w:szCs w:val="24"/>
          <w:lang w:eastAsia="en-US"/>
        </w:rPr>
        <w:t>веннонаучных дисциплин»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Протокол от </w:t>
      </w:r>
      <w:r w:rsidR="00A23EAE" w:rsidRPr="00032EFD">
        <w:rPr>
          <w:spacing w:val="-3"/>
          <w:sz w:val="24"/>
          <w:szCs w:val="24"/>
          <w:lang w:eastAsia="en-US"/>
        </w:rPr>
        <w:t>30</w:t>
      </w:r>
      <w:r w:rsidRPr="00032EFD">
        <w:rPr>
          <w:spacing w:val="-3"/>
          <w:sz w:val="24"/>
          <w:szCs w:val="24"/>
          <w:lang w:eastAsia="en-US"/>
        </w:rPr>
        <w:t xml:space="preserve"> </w:t>
      </w:r>
      <w:r w:rsidR="00A23EAE" w:rsidRPr="00032EFD">
        <w:rPr>
          <w:spacing w:val="-3"/>
          <w:sz w:val="24"/>
          <w:szCs w:val="24"/>
          <w:lang w:eastAsia="en-US"/>
        </w:rPr>
        <w:t>августа</w:t>
      </w:r>
      <w:r w:rsidR="00271695" w:rsidRPr="00032EFD">
        <w:rPr>
          <w:spacing w:val="-3"/>
          <w:sz w:val="24"/>
          <w:szCs w:val="24"/>
          <w:lang w:eastAsia="en-US"/>
        </w:rPr>
        <w:t xml:space="preserve"> </w:t>
      </w:r>
      <w:r w:rsidRPr="00032EFD">
        <w:rPr>
          <w:spacing w:val="-3"/>
          <w:sz w:val="24"/>
          <w:szCs w:val="24"/>
          <w:lang w:eastAsia="en-US"/>
        </w:rPr>
        <w:t>201</w:t>
      </w:r>
      <w:r w:rsidR="00271695" w:rsidRPr="00032EFD">
        <w:rPr>
          <w:spacing w:val="-3"/>
          <w:sz w:val="24"/>
          <w:szCs w:val="24"/>
          <w:lang w:eastAsia="en-US"/>
        </w:rPr>
        <w:t>9</w:t>
      </w:r>
      <w:r w:rsidRPr="00032EFD">
        <w:rPr>
          <w:spacing w:val="-3"/>
          <w:sz w:val="24"/>
          <w:szCs w:val="24"/>
          <w:lang w:eastAsia="en-US"/>
        </w:rPr>
        <w:t xml:space="preserve"> г.  № </w:t>
      </w:r>
      <w:r w:rsidR="00A23EAE" w:rsidRPr="00032EFD">
        <w:rPr>
          <w:spacing w:val="-3"/>
          <w:sz w:val="24"/>
          <w:szCs w:val="24"/>
          <w:lang w:eastAsia="en-US"/>
        </w:rPr>
        <w:t>1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845E7">
        <w:rPr>
          <w:sz w:val="24"/>
          <w:szCs w:val="24"/>
        </w:rPr>
        <w:t>а</w:t>
      </w:r>
      <w:r w:rsidR="00477664" w:rsidRPr="00C845E7">
        <w:rPr>
          <w:sz w:val="24"/>
          <w:szCs w:val="24"/>
        </w:rPr>
        <w:t>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</w:t>
      </w:r>
      <w:r w:rsidR="00A23EAE" w:rsidRPr="00A23EAE">
        <w:rPr>
          <w:sz w:val="24"/>
          <w:szCs w:val="24"/>
        </w:rPr>
        <w:t>о</w:t>
      </w:r>
      <w:r w:rsidR="00A23EAE" w:rsidRPr="00A23EAE">
        <w:rPr>
          <w:sz w:val="24"/>
          <w:szCs w:val="24"/>
        </w:rPr>
        <w:t>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</w:t>
      </w:r>
      <w:r w:rsidRPr="00A87886">
        <w:rPr>
          <w:sz w:val="24"/>
          <w:szCs w:val="24"/>
        </w:rPr>
        <w:t>в</w:t>
      </w:r>
      <w:r w:rsidRPr="00A87886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A87886">
        <w:rPr>
          <w:sz w:val="24"/>
          <w:szCs w:val="24"/>
        </w:rPr>
        <w:t>ь</w:t>
      </w:r>
      <w:r w:rsidRPr="00A8788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A87886">
        <w:rPr>
          <w:sz w:val="24"/>
          <w:szCs w:val="24"/>
        </w:rPr>
        <w:t>у</w:t>
      </w:r>
      <w:r w:rsidRPr="00A87886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>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</w:t>
      </w:r>
      <w:r w:rsidR="007146D4" w:rsidRPr="00A87886">
        <w:rPr>
          <w:sz w:val="24"/>
          <w:szCs w:val="24"/>
        </w:rPr>
        <w:t>с</w:t>
      </w:r>
      <w:r w:rsidR="007146D4" w:rsidRPr="00A87886">
        <w:rPr>
          <w:sz w:val="24"/>
          <w:szCs w:val="24"/>
        </w:rPr>
        <w:t>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</w:t>
      </w:r>
      <w:r w:rsidR="007146D4" w:rsidRPr="00A87886">
        <w:rPr>
          <w:sz w:val="24"/>
          <w:szCs w:val="24"/>
        </w:rPr>
        <w:t>ь</w:t>
      </w:r>
      <w:r w:rsidR="007146D4" w:rsidRPr="00A87886">
        <w:rPr>
          <w:sz w:val="24"/>
          <w:szCs w:val="24"/>
        </w:rPr>
        <w:t>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</w:t>
      </w:r>
      <w:r w:rsidR="007146D4" w:rsidRPr="00A87886">
        <w:rPr>
          <w:sz w:val="24"/>
          <w:szCs w:val="24"/>
        </w:rPr>
        <w:t>б</w:t>
      </w:r>
      <w:r w:rsidR="007146D4" w:rsidRPr="00A87886">
        <w:rPr>
          <w:sz w:val="24"/>
          <w:szCs w:val="24"/>
        </w:rPr>
        <w:t>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</w:t>
      </w:r>
      <w:r w:rsidR="007146D4" w:rsidRPr="00A87886">
        <w:rPr>
          <w:sz w:val="24"/>
          <w:szCs w:val="24"/>
        </w:rPr>
        <w:t>ь</w:t>
      </w:r>
      <w:r w:rsidR="007146D4" w:rsidRPr="00A87886">
        <w:rPr>
          <w:sz w:val="24"/>
          <w:szCs w:val="24"/>
        </w:rPr>
        <w:t>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>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</w:t>
      </w:r>
      <w:r w:rsidR="00AC5BC3">
        <w:rPr>
          <w:sz w:val="24"/>
          <w:szCs w:val="24"/>
          <w:lang w:eastAsia="en-US"/>
        </w:rPr>
        <w:t>чения – очная на 2021/2022</w:t>
      </w:r>
      <w:r w:rsidRPr="00141815">
        <w:rPr>
          <w:sz w:val="24"/>
          <w:szCs w:val="24"/>
          <w:lang w:eastAsia="en-US"/>
        </w:rPr>
        <w:t xml:space="preserve">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</w:t>
      </w:r>
      <w:r w:rsidR="00AC5BC3">
        <w:rPr>
          <w:sz w:val="24"/>
          <w:szCs w:val="24"/>
          <w:lang w:eastAsia="en-US"/>
        </w:rPr>
        <w:t>ным приказом ректора от 30.08.2021 № 9</w:t>
      </w:r>
      <w:r w:rsidRPr="00141815">
        <w:rPr>
          <w:sz w:val="24"/>
          <w:szCs w:val="24"/>
          <w:lang w:eastAsia="en-US"/>
        </w:rPr>
        <w:t>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>программе б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 xml:space="preserve">Информационные и коммуникационные технологии 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в сфере продвижения продукции средств массовой информации</w:t>
      </w:r>
      <w:r w:rsidRPr="00141815">
        <w:rPr>
          <w:sz w:val="24"/>
          <w:szCs w:val="24"/>
        </w:rPr>
        <w:t>»; форма обучения – зао</w:t>
      </w:r>
      <w:r w:rsidRPr="00141815">
        <w:rPr>
          <w:sz w:val="24"/>
          <w:szCs w:val="24"/>
        </w:rPr>
        <w:t>ч</w:t>
      </w:r>
      <w:r w:rsidRPr="00141815">
        <w:rPr>
          <w:sz w:val="24"/>
          <w:szCs w:val="24"/>
        </w:rPr>
        <w:t xml:space="preserve">ная на 2019/2020 учебный год, </w:t>
      </w:r>
      <w:r w:rsidRPr="00141815">
        <w:rPr>
          <w:sz w:val="24"/>
          <w:szCs w:val="24"/>
          <w:lang w:eastAsia="en-US"/>
        </w:rPr>
        <w:t>утвержденным приказом ректора от 29.03.2019 № 54.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2019/2020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</w:t>
      </w:r>
      <w:r w:rsidR="00A23EAE" w:rsidRPr="00141815">
        <w:rPr>
          <w:rFonts w:eastAsia="Courier New"/>
          <w:sz w:val="24"/>
          <w:szCs w:val="24"/>
          <w:lang w:bidi="ru-RU"/>
        </w:rPr>
        <w:t>н</w:t>
      </w:r>
      <w:r w:rsidR="00A23EAE" w:rsidRPr="00141815">
        <w:rPr>
          <w:rFonts w:eastAsia="Courier New"/>
          <w:sz w:val="24"/>
          <w:szCs w:val="24"/>
          <w:lang w:bidi="ru-RU"/>
        </w:rPr>
        <w:t>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141815">
        <w:rPr>
          <w:sz w:val="24"/>
          <w:szCs w:val="24"/>
        </w:rPr>
        <w:t>и</w:t>
      </w:r>
      <w:r w:rsidRPr="00141815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141815">
        <w:rPr>
          <w:sz w:val="24"/>
          <w:szCs w:val="24"/>
        </w:rPr>
        <w:t>е</w:t>
      </w:r>
      <w:r w:rsidRPr="00141815">
        <w:rPr>
          <w:sz w:val="24"/>
          <w:szCs w:val="24"/>
        </w:rPr>
        <w:t>нения и дополнения в разработанную ранее рабочую программу в течение 2019/2020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профессионально-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70C5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</w:t>
      </w:r>
      <w:r w:rsidR="005B7BAD" w:rsidRPr="005B7BAD">
        <w:rPr>
          <w:sz w:val="24"/>
          <w:szCs w:val="24"/>
        </w:rPr>
        <w:t>о</w:t>
      </w:r>
      <w:r w:rsidR="005B7BAD" w:rsidRPr="005B7BAD">
        <w:rPr>
          <w:sz w:val="24"/>
          <w:szCs w:val="24"/>
        </w:rPr>
        <w:t>нально-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141815">
        <w:rPr>
          <w:sz w:val="24"/>
          <w:szCs w:val="24"/>
        </w:rPr>
        <w:t>м</w:t>
      </w:r>
      <w:r w:rsidR="000A41E4" w:rsidRPr="00141815">
        <w:rPr>
          <w:sz w:val="24"/>
          <w:szCs w:val="24"/>
        </w:rPr>
        <w:t>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</w:t>
            </w:r>
            <w:r w:rsidRPr="00680BE0">
              <w:rPr>
                <w:sz w:val="24"/>
                <w:szCs w:val="24"/>
              </w:rPr>
              <w:t>н</w:t>
            </w:r>
            <w:r w:rsidRPr="00680BE0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ния поставленных задач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</w:t>
            </w:r>
            <w:r w:rsidRPr="00282AD0">
              <w:rPr>
                <w:sz w:val="24"/>
                <w:szCs w:val="24"/>
              </w:rPr>
              <w:t>а</w:t>
            </w:r>
            <w:r w:rsidRPr="00282AD0">
              <w:rPr>
                <w:sz w:val="24"/>
                <w:szCs w:val="24"/>
              </w:rPr>
              <w:t>ционных кампаний, пр</w:t>
            </w:r>
            <w:r w:rsidRPr="00282AD0">
              <w:rPr>
                <w:sz w:val="24"/>
                <w:szCs w:val="24"/>
              </w:rPr>
              <w:t>о</w:t>
            </w:r>
            <w:r w:rsidRPr="00282AD0">
              <w:rPr>
                <w:sz w:val="24"/>
                <w:szCs w:val="24"/>
              </w:rPr>
              <w:t>ектов и мероприятий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ния мероприятий в рамках реализации коммун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тического планирования мероприятий в рамках реализации коммуникационной стратегии в пр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них коммуникаций и мероприятий по формиров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нию корпоративной идентичности и корпорати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муникаций и мероприятий по формированию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поративной идентичности и корпоративной кул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ского планирования мероприятий в рамках реал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ности отдела по рекламе и (или) связям с общес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венностью и (или) при реализации коммуникац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онного проекта по рекламе и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нейного менеджера в рамках текущей деятельн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сти отдела по рекламе и (или)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 и (или) при реализации коммуникационн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го проекта по рекламе и связям с общественн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 професси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технолог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организации внутренних коммуникаций и мер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приятий по формированию корпоративной иде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Способен осуществлять авторскую деятельность с 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учетом специфики разных типов СМИ и других м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диа и имеющегося мир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вого и отечественного опыта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ламы и связей с общественностью с учетом сп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поводов для кампаний и проектов в сфере рекламы и связей с общественностью, применяет творческие решения с учетом отечественного оп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стов рекламы и связей с общественностью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специфики каналов коммуникации и имеющ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в сфере рекламы и связей с общественностью, применяет творческие решения с учетом отечес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создания 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пов  создания текстов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 с учетом специфики каналов коммун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гии создания информационных поводов для ка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паний и проектов в сфере рекламы и связей с 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технологией создания информационных поводов для кампаний и проектов  в сфере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венностью, применяет творческие решения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основными принципами создания сценариев специальных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создания сценариев специальных событий и мер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приятий для рекламной или PR кампании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Способность применять основные технологии маркетинговых коммун</w:t>
            </w:r>
            <w:r w:rsidRPr="002031ED">
              <w:rPr>
                <w:sz w:val="24"/>
                <w:szCs w:val="24"/>
              </w:rPr>
              <w:t>и</w:t>
            </w:r>
            <w:r w:rsidRPr="002031ED">
              <w:rPr>
                <w:sz w:val="24"/>
                <w:szCs w:val="24"/>
              </w:rPr>
              <w:t>каций при разработке и реализации коммуник</w:t>
            </w:r>
            <w:r w:rsidRPr="002031ED">
              <w:rPr>
                <w:sz w:val="24"/>
                <w:szCs w:val="24"/>
              </w:rPr>
              <w:t>а</w:t>
            </w:r>
            <w:r w:rsidRPr="002031ED">
              <w:rPr>
                <w:sz w:val="24"/>
                <w:szCs w:val="24"/>
              </w:rPr>
              <w:t>ционного продукта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ПК-3 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нении маркетинговых исследований, направле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ных на разработку и реализацию коммуникацио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маркетинг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вых исследований при планировании производс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 и (или) реализации коммуникационного пр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зации и выполнении маркетинговых исследов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правленных на разработку и реализацию комм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ния мониторинг обратной связи с разными цел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ринга обратной связи с разными целевыми гру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тинговых инструментов при планировании прои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маркетинговых исследований при планировании производства и (или) реализации коммуникацио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ципов организации и выполнения маркетинговых исследований, направленных на разработку и ре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ганизации и выполнения маркетинговых исслед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системы / крит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риев мониторинга обратной связи с разными цел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выми группами в практической деятельности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Способен применять в профессиональной де</w:t>
            </w:r>
            <w:r w:rsidRPr="002031ED">
              <w:rPr>
                <w:sz w:val="24"/>
                <w:szCs w:val="24"/>
              </w:rPr>
              <w:t>я</w:t>
            </w:r>
            <w:r w:rsidRPr="002031ED">
              <w:rPr>
                <w:sz w:val="24"/>
                <w:szCs w:val="24"/>
              </w:rPr>
              <w:t>тельности основные те</w:t>
            </w:r>
            <w:r w:rsidRPr="002031ED">
              <w:rPr>
                <w:sz w:val="24"/>
                <w:szCs w:val="24"/>
              </w:rPr>
              <w:t>х</w:t>
            </w:r>
            <w:r w:rsidRPr="002031ED">
              <w:rPr>
                <w:sz w:val="24"/>
                <w:szCs w:val="24"/>
              </w:rPr>
              <w:t>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знать основы использования технологии медиар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лейшнз и медиапланирования в онлайн и онлайн среде при реализации коммуникационного пр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использования технологии м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диарилейшнз и медиапланирования в онлайн и о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знать основные технологии копирайтинга в о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гии копирайтинга в онлайн и офлайн среде при подготовке текстов рекламы и (или) связей с о</w:t>
            </w:r>
            <w:r w:rsidRPr="00F37E07">
              <w:rPr>
                <w:iCs/>
                <w:sz w:val="24"/>
                <w:szCs w:val="24"/>
              </w:rPr>
              <w:t>б</w:t>
            </w:r>
            <w:r w:rsidRPr="00F37E07">
              <w:rPr>
                <w:iCs/>
                <w:sz w:val="24"/>
                <w:szCs w:val="24"/>
              </w:rPr>
              <w:t>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ративной культуры организации с помощью о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</w:t>
            </w:r>
            <w:r w:rsidRPr="00F37E07">
              <w:rPr>
                <w:iCs/>
                <w:sz w:val="24"/>
                <w:szCs w:val="24"/>
              </w:rPr>
              <w:t>м</w:t>
            </w:r>
            <w:r w:rsidRPr="00F37E07">
              <w:rPr>
                <w:iCs/>
                <w:sz w:val="24"/>
                <w:szCs w:val="24"/>
              </w:rPr>
              <w:t>муникаций для подготовки текстов рекламы и (или) связей с общественностью, реализации ко</w:t>
            </w:r>
            <w:r w:rsidRPr="00F37E07">
              <w:rPr>
                <w:iCs/>
                <w:sz w:val="24"/>
                <w:szCs w:val="24"/>
              </w:rPr>
              <w:t>м</w:t>
            </w:r>
            <w:r w:rsidRPr="00F37E07">
              <w:rPr>
                <w:iCs/>
                <w:sz w:val="24"/>
                <w:szCs w:val="24"/>
              </w:rPr>
              <w:t>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>менных технических средств и основных технол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гий цифровых коммуникаций для подготовки те</w:t>
            </w:r>
            <w:r w:rsidRPr="00F37E07">
              <w:rPr>
                <w:iCs/>
                <w:sz w:val="24"/>
                <w:szCs w:val="24"/>
              </w:rPr>
              <w:t>к</w:t>
            </w:r>
            <w:r w:rsidRPr="00F37E07">
              <w:rPr>
                <w:iCs/>
                <w:sz w:val="24"/>
                <w:szCs w:val="24"/>
              </w:rPr>
              <w:t>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пользования  технологии медиарилейшнз и меди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планирования в онлайн и онлайн среде при реал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технологии копира</w:t>
            </w:r>
            <w:r w:rsidRPr="00F37E07">
              <w:rPr>
                <w:iCs/>
                <w:sz w:val="24"/>
                <w:szCs w:val="24"/>
              </w:rPr>
              <w:t>й</w:t>
            </w:r>
            <w:r w:rsidRPr="00F37E07">
              <w:rPr>
                <w:iCs/>
                <w:sz w:val="24"/>
                <w:szCs w:val="24"/>
              </w:rPr>
              <w:t>тинга в онлайн и офлайн среде при подготовке текстов рекламы и (или) связей с общественн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 xml:space="preserve">менения технологий организации специальных мероприятий в работе с различными целевыми </w:t>
            </w:r>
            <w:r w:rsidRPr="00F37E07">
              <w:rPr>
                <w:iCs/>
                <w:sz w:val="24"/>
                <w:szCs w:val="24"/>
              </w:rPr>
              <w:lastRenderedPageBreak/>
              <w:t>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ции с помощью основных инструментов внутре</w:t>
            </w:r>
            <w:r w:rsidRPr="00F37E07">
              <w:rPr>
                <w:iCs/>
                <w:sz w:val="24"/>
                <w:szCs w:val="24"/>
              </w:rPr>
              <w:t>н</w:t>
            </w:r>
            <w:r w:rsidRPr="00F37E07">
              <w:rPr>
                <w:iCs/>
                <w:sz w:val="24"/>
                <w:szCs w:val="24"/>
              </w:rPr>
              <w:t>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</w:t>
            </w:r>
            <w:r w:rsidRPr="00F37E07">
              <w:rPr>
                <w:iCs/>
                <w:sz w:val="24"/>
                <w:szCs w:val="24"/>
              </w:rPr>
              <w:t>р</w:t>
            </w:r>
            <w:r w:rsidRPr="00F37E07">
              <w:rPr>
                <w:iCs/>
                <w:sz w:val="24"/>
                <w:szCs w:val="24"/>
              </w:rPr>
              <w:t>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</w:t>
            </w:r>
            <w:r w:rsidRPr="00F37E07">
              <w:rPr>
                <w:iCs/>
                <w:sz w:val="24"/>
                <w:szCs w:val="24"/>
              </w:rPr>
              <w:t>н</w:t>
            </w:r>
            <w:r w:rsidRPr="00F37E07">
              <w:rPr>
                <w:iCs/>
                <w:sz w:val="24"/>
                <w:szCs w:val="24"/>
              </w:rPr>
              <w:t>ные технические средства и основные технологии цифровых коммуникаций для подготовки текстов рекламы и (или) связей с общественностью, реал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</w:t>
            </w:r>
            <w:r w:rsidRPr="003433B8">
              <w:rPr>
                <w:iCs/>
                <w:sz w:val="24"/>
                <w:szCs w:val="24"/>
              </w:rPr>
              <w:t>в</w:t>
            </w:r>
            <w:r w:rsidRPr="003433B8">
              <w:rPr>
                <w:iCs/>
                <w:sz w:val="24"/>
                <w:szCs w:val="24"/>
              </w:rPr>
              <w:t>ных технологий медиарилейшнз и медиапланир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гии  использования  технологии медиарилейшнз и медиапланирования в онлайн и онлайн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</w:t>
            </w:r>
            <w:r w:rsidRPr="003433B8">
              <w:rPr>
                <w:iCs/>
                <w:sz w:val="24"/>
                <w:szCs w:val="24"/>
              </w:rPr>
              <w:t>в</w:t>
            </w:r>
            <w:r w:rsidRPr="003433B8">
              <w:rPr>
                <w:iCs/>
                <w:sz w:val="24"/>
                <w:szCs w:val="24"/>
              </w:rPr>
              <w:t>ных технологий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гии копирайтинга в онлайн и офлайн среде при подготовке текстов рекламы и (или) связей с о</w:t>
            </w:r>
            <w:r w:rsidRPr="003433B8">
              <w:rPr>
                <w:iCs/>
                <w:sz w:val="24"/>
                <w:szCs w:val="24"/>
              </w:rPr>
              <w:t>б</w:t>
            </w:r>
            <w:r w:rsidRPr="003433B8">
              <w:rPr>
                <w:iCs/>
                <w:sz w:val="24"/>
                <w:szCs w:val="24"/>
              </w:rPr>
              <w:t>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</w:t>
            </w:r>
            <w:r w:rsidRPr="003433B8">
              <w:rPr>
                <w:iCs/>
                <w:sz w:val="24"/>
                <w:szCs w:val="24"/>
              </w:rPr>
              <w:t>и</w:t>
            </w:r>
            <w:r w:rsidRPr="003433B8">
              <w:rPr>
                <w:iCs/>
                <w:sz w:val="24"/>
                <w:szCs w:val="24"/>
              </w:rPr>
              <w:t>зации специальных мероприятий в работе с ра</w:t>
            </w:r>
            <w:r w:rsidRPr="003433B8">
              <w:rPr>
                <w:iCs/>
                <w:sz w:val="24"/>
                <w:szCs w:val="24"/>
              </w:rPr>
              <w:t>з</w:t>
            </w:r>
            <w:r w:rsidRPr="003433B8">
              <w:rPr>
                <w:iCs/>
                <w:sz w:val="24"/>
                <w:szCs w:val="24"/>
              </w:rPr>
              <w:t>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</w:t>
            </w:r>
            <w:r w:rsidRPr="003433B8">
              <w:rPr>
                <w:iCs/>
                <w:sz w:val="24"/>
                <w:szCs w:val="24"/>
              </w:rPr>
              <w:t>а</w:t>
            </w:r>
            <w:r w:rsidRPr="003433B8">
              <w:rPr>
                <w:iCs/>
                <w:sz w:val="24"/>
                <w:szCs w:val="24"/>
              </w:rPr>
              <w:t>ции специальных мероприятий в работе с разли</w:t>
            </w:r>
            <w:r w:rsidRPr="003433B8">
              <w:rPr>
                <w:iCs/>
                <w:sz w:val="24"/>
                <w:szCs w:val="24"/>
              </w:rPr>
              <w:t>ч</w:t>
            </w:r>
            <w:r w:rsidRPr="003433B8">
              <w:rPr>
                <w:iCs/>
                <w:sz w:val="24"/>
                <w:szCs w:val="24"/>
              </w:rPr>
              <w:t>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ративной культуры организации с помощью о</w:t>
            </w:r>
            <w:r w:rsidRPr="003433B8">
              <w:rPr>
                <w:iCs/>
                <w:sz w:val="24"/>
                <w:szCs w:val="24"/>
              </w:rPr>
              <w:t>с</w:t>
            </w:r>
            <w:r w:rsidRPr="003433B8">
              <w:rPr>
                <w:iCs/>
                <w:sz w:val="24"/>
                <w:szCs w:val="24"/>
              </w:rPr>
              <w:t>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</w:t>
            </w:r>
            <w:r w:rsidRPr="003433B8">
              <w:rPr>
                <w:iCs/>
                <w:sz w:val="24"/>
                <w:szCs w:val="24"/>
              </w:rPr>
              <w:t>ь</w:t>
            </w:r>
            <w:r w:rsidRPr="003433B8">
              <w:rPr>
                <w:iCs/>
                <w:sz w:val="24"/>
                <w:szCs w:val="24"/>
              </w:rPr>
              <w:t>туры организации с помощью основных инстр</w:t>
            </w:r>
            <w:r w:rsidRPr="003433B8">
              <w:rPr>
                <w:iCs/>
                <w:sz w:val="24"/>
                <w:szCs w:val="24"/>
              </w:rPr>
              <w:t>у</w:t>
            </w:r>
            <w:r w:rsidRPr="003433B8">
              <w:rPr>
                <w:iCs/>
                <w:sz w:val="24"/>
                <w:szCs w:val="24"/>
              </w:rPr>
              <w:t>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использования основных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временных технических средств и основных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х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нологий цифровых коммуникаций для подготовки текстов рекламы и (или)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логией использования современных технических средств и основных технологий цифровых комм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никаций для подготовки текстов рекламы и (или) связей с общественностью, реализации коммун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кационного продукта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дукции СМИ, контроль и оценку эффективности результатов продвижения продукции СМИ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ской информации, характеризующей ситуацию на рынке продукции СМИ, контроль и оценку эффе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тической информации, характеризующей ситу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цию на рынке продукции СМИ, контроль и оценку эффективности результатов продвижения проду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рактеризующей ситуацию на рынке продукции СМИ, контроль и оценку эффективности результ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ботки статистической и аналитической информ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ботки статистической и аналитической информ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дукции СМИ, контроль и оценку эффективности результатов продвижения продукции СМИ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Способен применять с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временные информац</w:t>
            </w:r>
            <w:r w:rsidRPr="002F1503">
              <w:rPr>
                <w:iCs/>
                <w:sz w:val="24"/>
                <w:szCs w:val="24"/>
              </w:rPr>
              <w:t>и</w:t>
            </w:r>
            <w:r w:rsidRPr="002F1503">
              <w:rPr>
                <w:iCs/>
                <w:sz w:val="24"/>
                <w:szCs w:val="24"/>
              </w:rPr>
              <w:t>онно-коммуникационные технологии, в том числе интернет-технологии и специализированные пр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граммные продукты в профессиональной де</w:t>
            </w:r>
            <w:r w:rsidRPr="002F1503">
              <w:rPr>
                <w:iCs/>
                <w:sz w:val="24"/>
                <w:szCs w:val="24"/>
              </w:rPr>
              <w:t>я</w:t>
            </w:r>
            <w:r w:rsidRPr="002F1503">
              <w:rPr>
                <w:iCs/>
                <w:sz w:val="24"/>
                <w:szCs w:val="24"/>
              </w:rPr>
              <w:t>тельности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ПК-6</w:t>
            </w:r>
            <w:r w:rsidRPr="0084154C">
              <w:rPr>
                <w:b/>
                <w:sz w:val="24"/>
                <w:szCs w:val="24"/>
              </w:rPr>
              <w:t xml:space="preserve"> </w:t>
            </w:r>
            <w:r w:rsidRPr="0084154C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основы применения современных информ</w:t>
            </w:r>
            <w:r w:rsidRPr="002F1503">
              <w:rPr>
                <w:iCs/>
                <w:sz w:val="24"/>
                <w:szCs w:val="24"/>
              </w:rPr>
              <w:t>а</w:t>
            </w:r>
            <w:r w:rsidRPr="002F1503">
              <w:rPr>
                <w:iCs/>
                <w:sz w:val="24"/>
                <w:szCs w:val="24"/>
              </w:rPr>
              <w:t>ционно-коммуникационных технологий, в том числе интернет-технологий и специализированных программных продуктов в профессиональной де</w:t>
            </w:r>
            <w:r w:rsidRPr="002F1503">
              <w:rPr>
                <w:iCs/>
                <w:sz w:val="24"/>
                <w:szCs w:val="24"/>
              </w:rPr>
              <w:t>я</w:t>
            </w:r>
            <w:r w:rsidRPr="002F1503">
              <w:rPr>
                <w:iCs/>
                <w:sz w:val="24"/>
                <w:szCs w:val="24"/>
              </w:rPr>
              <w:t>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методы применения современных информ</w:t>
            </w:r>
            <w:r w:rsidRPr="002F1503">
              <w:rPr>
                <w:iCs/>
                <w:sz w:val="24"/>
                <w:szCs w:val="24"/>
              </w:rPr>
              <w:t>а</w:t>
            </w:r>
            <w:r w:rsidRPr="002F1503">
              <w:rPr>
                <w:iCs/>
                <w:sz w:val="24"/>
                <w:szCs w:val="24"/>
              </w:rPr>
              <w:t>ционно-коммуникационных технологий, в том числе интернет-технологий и специализированных программных продуктов в профессиональной де</w:t>
            </w:r>
            <w:r w:rsidRPr="002F1503">
              <w:rPr>
                <w:iCs/>
                <w:sz w:val="24"/>
                <w:szCs w:val="24"/>
              </w:rPr>
              <w:t>я</w:t>
            </w:r>
            <w:r w:rsidRPr="002F1503">
              <w:rPr>
                <w:iCs/>
                <w:sz w:val="24"/>
                <w:szCs w:val="24"/>
              </w:rPr>
              <w:t>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основы применения совреме</w:t>
            </w:r>
            <w:r w:rsidRPr="002F1503">
              <w:rPr>
                <w:iCs/>
                <w:sz w:val="24"/>
                <w:szCs w:val="24"/>
              </w:rPr>
              <w:t>н</w:t>
            </w:r>
            <w:r w:rsidRPr="002F1503">
              <w:rPr>
                <w:iCs/>
                <w:sz w:val="24"/>
                <w:szCs w:val="24"/>
              </w:rPr>
              <w:t>ных информационно-коммуникационных технол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гий, в том числе интернет-технологий и специал</w:t>
            </w:r>
            <w:r w:rsidRPr="002F1503">
              <w:rPr>
                <w:iCs/>
                <w:sz w:val="24"/>
                <w:szCs w:val="24"/>
              </w:rPr>
              <w:t>и</w:t>
            </w:r>
            <w:r w:rsidRPr="002F1503">
              <w:rPr>
                <w:iCs/>
                <w:sz w:val="24"/>
                <w:szCs w:val="24"/>
              </w:rPr>
              <w:t>зированных программных продуктов в професси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методы применения совр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>менных информационно-коммуникационных те</w:t>
            </w:r>
            <w:r w:rsidRPr="002F1503">
              <w:rPr>
                <w:iCs/>
                <w:sz w:val="24"/>
                <w:szCs w:val="24"/>
              </w:rPr>
              <w:t>х</w:t>
            </w:r>
            <w:r w:rsidRPr="002F1503">
              <w:rPr>
                <w:iCs/>
                <w:sz w:val="24"/>
                <w:szCs w:val="24"/>
              </w:rPr>
              <w:t>нологий, в том числе интернет-технологий и сп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>циализированных программных продуктов в пр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основными навыками применения совр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>менных информационно-коммуникационных те</w:t>
            </w:r>
            <w:r w:rsidRPr="002F1503">
              <w:rPr>
                <w:iCs/>
                <w:sz w:val="24"/>
                <w:szCs w:val="24"/>
              </w:rPr>
              <w:t>х</w:t>
            </w:r>
            <w:r w:rsidRPr="002F1503">
              <w:rPr>
                <w:iCs/>
                <w:sz w:val="24"/>
                <w:szCs w:val="24"/>
              </w:rPr>
              <w:t>нологий, в том числе интернет-технологий и сп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>циализированных программных продуктов в пр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навыками реализации методов примен</w:t>
            </w:r>
            <w:r w:rsidRPr="002F1503">
              <w:rPr>
                <w:iCs/>
                <w:sz w:val="24"/>
                <w:szCs w:val="24"/>
              </w:rPr>
              <w:t>е</w:t>
            </w:r>
            <w:r w:rsidRPr="002F1503">
              <w:rPr>
                <w:iCs/>
                <w:sz w:val="24"/>
                <w:szCs w:val="24"/>
              </w:rPr>
              <w:t>ния современных информационно-коммуникационных технологий, в том числе и</w:t>
            </w:r>
            <w:r w:rsidRPr="002F1503">
              <w:rPr>
                <w:iCs/>
                <w:sz w:val="24"/>
                <w:szCs w:val="24"/>
              </w:rPr>
              <w:t>н</w:t>
            </w:r>
            <w:r w:rsidRPr="002F1503">
              <w:rPr>
                <w:iCs/>
                <w:sz w:val="24"/>
                <w:szCs w:val="24"/>
              </w:rPr>
              <w:t>тернет-технологий и специализированных пр</w:t>
            </w:r>
            <w:r w:rsidRPr="002F1503">
              <w:rPr>
                <w:iCs/>
                <w:sz w:val="24"/>
                <w:szCs w:val="24"/>
              </w:rPr>
              <w:t>о</w:t>
            </w:r>
            <w:r w:rsidRPr="002F1503">
              <w:rPr>
                <w:iCs/>
                <w:sz w:val="24"/>
                <w:szCs w:val="24"/>
              </w:rPr>
              <w:t>граммных продуктов в профессиональной де</w:t>
            </w:r>
            <w:r w:rsidRPr="002F1503">
              <w:rPr>
                <w:iCs/>
                <w:sz w:val="24"/>
                <w:szCs w:val="24"/>
              </w:rPr>
              <w:t>я</w:t>
            </w:r>
            <w:r w:rsidRPr="002F1503">
              <w:rPr>
                <w:iCs/>
                <w:sz w:val="24"/>
                <w:szCs w:val="24"/>
              </w:rPr>
              <w:t>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Способен осуществлять поддержку процессов проектирования и разр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ботки сайта, анализа тр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>бований пользователей, бизнес-требований, сущ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>ствующей структуры и содержания веб-сайта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ПК-7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>бований пользователей, бизнес-требований, сущ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>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знать методы осуществления поддержки проце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уметь  осуществлять поддержку процессов прое</w:t>
            </w:r>
            <w:r w:rsidRPr="00F37E07">
              <w:rPr>
                <w:iCs/>
                <w:sz w:val="24"/>
                <w:szCs w:val="24"/>
              </w:rPr>
              <w:t>к</w:t>
            </w:r>
            <w:r w:rsidRPr="00F37E07">
              <w:rPr>
                <w:iCs/>
                <w:sz w:val="24"/>
                <w:szCs w:val="24"/>
              </w:rPr>
              <w:t>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уметь применять методы осуществления поддер</w:t>
            </w:r>
            <w:r w:rsidRPr="00F37E07">
              <w:rPr>
                <w:iCs/>
                <w:sz w:val="24"/>
                <w:szCs w:val="24"/>
              </w:rPr>
              <w:t>ж</w:t>
            </w:r>
            <w:r w:rsidRPr="00F37E07">
              <w:rPr>
                <w:iCs/>
                <w:sz w:val="24"/>
                <w:szCs w:val="24"/>
              </w:rPr>
              <w:t>ки процессов проектирования и разработки сайта, анализа требований пользователей, бизнес-требований, существующей структуры и содерж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ния веб-сайта</w:t>
            </w:r>
          </w:p>
        </w:tc>
      </w:tr>
      <w:tr w:rsidR="0084154C" w:rsidRPr="00CB70C5" w:rsidTr="008415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владеть основными навыками осуществления по</w:t>
            </w:r>
            <w:r w:rsidRPr="00F37E07">
              <w:rPr>
                <w:iCs/>
                <w:sz w:val="24"/>
                <w:szCs w:val="24"/>
              </w:rPr>
              <w:t>д</w:t>
            </w:r>
            <w:r w:rsidRPr="00F37E07">
              <w:rPr>
                <w:iCs/>
                <w:sz w:val="24"/>
                <w:szCs w:val="24"/>
              </w:rPr>
              <w:t>держки процессов проектирования и разработки сайта, анализа требований пользователей, бизнес-требований, существующей структуры и содерж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ния веб-сайта</w:t>
            </w:r>
          </w:p>
        </w:tc>
      </w:tr>
      <w:tr w:rsidR="0084154C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владеть навыками осуществления методов по</w:t>
            </w:r>
            <w:r w:rsidRPr="00F37E07">
              <w:rPr>
                <w:iCs/>
                <w:sz w:val="24"/>
                <w:szCs w:val="24"/>
              </w:rPr>
              <w:t>д</w:t>
            </w:r>
            <w:r w:rsidRPr="00F37E07">
              <w:rPr>
                <w:iCs/>
                <w:sz w:val="24"/>
                <w:szCs w:val="24"/>
              </w:rPr>
              <w:t>держки процессов проектирования и разработки сайта, анализа требований пользователей, бизнес-требований, существующей структуры и содерж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ния веб-сайта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lastRenderedPageBreak/>
        <w:t xml:space="preserve">Практика </w:t>
      </w:r>
      <w:r w:rsidR="009E338B">
        <w:rPr>
          <w:rFonts w:eastAsia="Times New Roman"/>
          <w:color w:val="000000"/>
          <w:sz w:val="24"/>
          <w:szCs w:val="24"/>
        </w:rPr>
        <w:t xml:space="preserve">(К.М.02.06(П))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профессионально- творч</w:t>
      </w:r>
      <w:r w:rsidR="005B7BAD" w:rsidRPr="005B7BAD">
        <w:rPr>
          <w:sz w:val="24"/>
          <w:szCs w:val="24"/>
        </w:rPr>
        <w:t>е</w:t>
      </w:r>
      <w:r w:rsidR="005B7BAD" w:rsidRPr="005B7BAD">
        <w:rPr>
          <w:sz w:val="24"/>
          <w:szCs w:val="24"/>
        </w:rPr>
        <w:t>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9E338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(К.М.02.06(П))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</w:t>
            </w:r>
            <w:r w:rsidRPr="005B7BAD">
              <w:rPr>
                <w:sz w:val="24"/>
                <w:szCs w:val="24"/>
              </w:rPr>
              <w:t>с</w:t>
            </w:r>
            <w:r w:rsidRPr="005B7BAD">
              <w:rPr>
                <w:sz w:val="24"/>
                <w:szCs w:val="24"/>
              </w:rPr>
              <w:t>сионально- творч</w:t>
            </w:r>
            <w:r w:rsidRPr="005B7BAD">
              <w:rPr>
                <w:sz w:val="24"/>
                <w:szCs w:val="24"/>
              </w:rPr>
              <w:t>е</w:t>
            </w:r>
            <w:r w:rsidRPr="005B7BAD">
              <w:rPr>
                <w:sz w:val="24"/>
                <w:szCs w:val="24"/>
              </w:rPr>
              <w:t>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5B7B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УК-3; ПК-1; ПК-2; ПК-3; ПК-4; ПК-5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, ПК-6, ПК-7.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(часть1)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042B13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B13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5B7BAD">
        <w:rPr>
          <w:rFonts w:ascii="Times New Roman" w:hAnsi="Times New Roman"/>
          <w:color w:val="000000"/>
          <w:sz w:val="24"/>
          <w:szCs w:val="24"/>
        </w:rPr>
        <w:t>2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5B7BAD">
        <w:rPr>
          <w:rFonts w:ascii="Times New Roman" w:hAnsi="Times New Roman"/>
          <w:color w:val="000000"/>
          <w:sz w:val="24"/>
          <w:szCs w:val="24"/>
        </w:rPr>
        <w:t>4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5B7BAD">
        <w:rPr>
          <w:rFonts w:eastAsia="Times New Roman"/>
          <w:sz w:val="24"/>
          <w:szCs w:val="24"/>
          <w:lang w:eastAsia="en-US"/>
        </w:rPr>
        <w:t>12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5B7BAD">
        <w:rPr>
          <w:rFonts w:eastAsia="Times New Roman"/>
          <w:sz w:val="24"/>
          <w:szCs w:val="24"/>
          <w:lang w:eastAsia="en-US"/>
        </w:rPr>
        <w:t>432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5B7BAD">
        <w:rPr>
          <w:rFonts w:eastAsia="Times New Roman"/>
          <w:sz w:val="24"/>
          <w:szCs w:val="24"/>
          <w:lang w:eastAsia="en-US"/>
        </w:rPr>
        <w:t>8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5B7BAD">
        <w:rPr>
          <w:rFonts w:eastAsia="Times New Roman"/>
          <w:sz w:val="24"/>
          <w:szCs w:val="24"/>
          <w:lang w:eastAsia="en-US"/>
        </w:rPr>
        <w:t>ь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="00710EFA" w:rsidRPr="002251D7">
              <w:rPr>
                <w:color w:val="000000"/>
                <w:sz w:val="22"/>
                <w:szCs w:val="22"/>
              </w:rPr>
              <w:t>о</w:t>
            </w:r>
            <w:r w:rsidR="00710EFA" w:rsidRPr="002251D7">
              <w:rPr>
                <w:color w:val="000000"/>
                <w:sz w:val="22"/>
                <w:szCs w:val="22"/>
              </w:rPr>
              <w:t>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="00710EFA" w:rsidRPr="002251D7">
              <w:rPr>
                <w:color w:val="000000"/>
                <w:sz w:val="22"/>
                <w:szCs w:val="22"/>
              </w:rPr>
              <w:t>а</w:t>
            </w:r>
            <w:r w:rsidR="00710EFA"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2251D7">
              <w:rPr>
                <w:color w:val="000000"/>
                <w:sz w:val="22"/>
                <w:szCs w:val="22"/>
              </w:rPr>
              <w:t>и</w:t>
            </w:r>
            <w:r w:rsidR="00710EFA"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практики с учетом особенностей их психофиз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>В ходе выполнения общего задания обучающ</w:t>
            </w:r>
            <w:r w:rsidRPr="0066434A">
              <w:rPr>
                <w:rStyle w:val="fontstyle01"/>
                <w:sz w:val="22"/>
                <w:szCs w:val="22"/>
              </w:rPr>
              <w:t>е</w:t>
            </w:r>
            <w:r w:rsidRPr="0066434A">
              <w:rPr>
                <w:rStyle w:val="fontstyle01"/>
                <w:sz w:val="22"/>
                <w:szCs w:val="22"/>
              </w:rPr>
              <w:t xml:space="preserve">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6434A" w:rsidRPr="007D7C6E" w:rsidRDefault="008136D8" w:rsidP="0066434A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="0066434A" w:rsidRPr="007D7C6E">
              <w:t>1.</w:t>
            </w:r>
            <w:r w:rsidR="0066434A">
              <w:t xml:space="preserve"> </w:t>
            </w:r>
            <w:r w:rsidR="0066434A" w:rsidRPr="007D7C6E">
              <w:rPr>
                <w:sz w:val="24"/>
                <w:szCs w:val="24"/>
              </w:rPr>
              <w:t>Дать краткую характеристику базы пра</w:t>
            </w:r>
            <w:r w:rsidR="0066434A" w:rsidRPr="007D7C6E">
              <w:rPr>
                <w:sz w:val="24"/>
                <w:szCs w:val="24"/>
              </w:rPr>
              <w:t>к</w:t>
            </w:r>
            <w:r w:rsidR="0066434A" w:rsidRPr="007D7C6E">
              <w:rPr>
                <w:sz w:val="24"/>
                <w:szCs w:val="24"/>
              </w:rPr>
              <w:t>тики, рабочего места (подразделение пр</w:t>
            </w:r>
            <w:r w:rsidR="0066434A" w:rsidRPr="007D7C6E">
              <w:rPr>
                <w:sz w:val="24"/>
                <w:szCs w:val="24"/>
              </w:rPr>
              <w:t>о</w:t>
            </w:r>
            <w:r w:rsidR="0066434A" w:rsidRPr="007D7C6E">
              <w:rPr>
                <w:sz w:val="24"/>
                <w:szCs w:val="24"/>
              </w:rPr>
              <w:t>фильной организации)</w:t>
            </w:r>
          </w:p>
          <w:p w:rsidR="0066434A" w:rsidRPr="007D7C6E" w:rsidRDefault="0066434A" w:rsidP="0066434A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>Проанализировать основные виды де</w:t>
            </w:r>
            <w:r w:rsidRPr="007D7C6E">
              <w:rPr>
                <w:sz w:val="24"/>
                <w:szCs w:val="24"/>
              </w:rPr>
              <w:t>я</w:t>
            </w:r>
            <w:r w:rsidRPr="007D7C6E">
              <w:rPr>
                <w:sz w:val="24"/>
                <w:szCs w:val="24"/>
              </w:rPr>
              <w:t>тельности места прохождения практики</w:t>
            </w:r>
            <w:r>
              <w:rPr>
                <w:sz w:val="24"/>
                <w:szCs w:val="24"/>
              </w:rPr>
              <w:t>, маркетинговые коммуникации</w:t>
            </w:r>
            <w:r w:rsidRPr="007D7C6E">
              <w:rPr>
                <w:sz w:val="24"/>
                <w:szCs w:val="24"/>
              </w:rPr>
              <w:t>;</w:t>
            </w:r>
          </w:p>
          <w:p w:rsidR="00710EFA" w:rsidRPr="00CB70C5" w:rsidRDefault="0066434A" w:rsidP="0066434A">
            <w:pPr>
              <w:rPr>
                <w:sz w:val="22"/>
                <w:szCs w:val="22"/>
              </w:rPr>
            </w:pPr>
            <w:r w:rsidRPr="007D7C6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>используемые компьютерные технологии в рекламе и связях с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ностью (базы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7A5542">
        <w:trPr>
          <w:gridAfter w:val="2"/>
          <w:wAfter w:w="51" w:type="pct"/>
          <w:trHeight w:val="1668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</w:t>
            </w:r>
            <w:r w:rsidR="00B959D4" w:rsidRPr="00296848">
              <w:rPr>
                <w:rStyle w:val="fontstyle01"/>
                <w:sz w:val="22"/>
                <w:szCs w:val="22"/>
              </w:rPr>
              <w:t>о</w:t>
            </w:r>
            <w:r w:rsidR="00B959D4" w:rsidRPr="00296848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="00B959D4" w:rsidRPr="00296848">
              <w:rPr>
                <w:rStyle w:val="fontstyle01"/>
                <w:sz w:val="22"/>
                <w:szCs w:val="22"/>
              </w:rPr>
              <w:t>в</w:t>
            </w:r>
            <w:r w:rsidR="00B959D4" w:rsidRPr="00296848">
              <w:rPr>
                <w:rStyle w:val="fontstyle01"/>
                <w:sz w:val="22"/>
                <w:szCs w:val="22"/>
              </w:rPr>
              <w:t>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Pr="007B58D9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66434A" w:rsidRPr="00EB64C6" w:rsidRDefault="0066434A" w:rsidP="0066434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1. Проанализировать области применения информационных технологий в рекламе</w:t>
            </w:r>
            <w:r w:rsidRPr="00EB64C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профильной организации (базы практики) - </w:t>
            </w:r>
            <w:r w:rsidRPr="00EB64C6">
              <w:rPr>
                <w:rFonts w:eastAsia="Times New Roman"/>
                <w:sz w:val="24"/>
                <w:szCs w:val="24"/>
              </w:rPr>
              <w:t>(средства компьютерной графики и компь</w:t>
            </w:r>
            <w:r w:rsidRPr="00EB64C6">
              <w:rPr>
                <w:rFonts w:eastAsia="Times New Roman"/>
                <w:sz w:val="24"/>
                <w:szCs w:val="24"/>
              </w:rPr>
              <w:t>ю</w:t>
            </w:r>
            <w:r w:rsidRPr="00EB64C6">
              <w:rPr>
                <w:rFonts w:eastAsia="Times New Roman"/>
                <w:sz w:val="24"/>
                <w:szCs w:val="24"/>
              </w:rPr>
              <w:t>терной верстки</w:t>
            </w:r>
            <w:r w:rsidRPr="00EB64C6">
              <w:rPr>
                <w:sz w:val="24"/>
                <w:szCs w:val="24"/>
              </w:rPr>
              <w:t>,</w:t>
            </w:r>
            <w:r w:rsidRPr="00EB64C6">
              <w:rPr>
                <w:rFonts w:eastAsia="Times New Roman"/>
                <w:sz w:val="24"/>
                <w:szCs w:val="24"/>
              </w:rPr>
              <w:t xml:space="preserve"> мультимедийные технол</w:t>
            </w:r>
            <w:r w:rsidRPr="00EB64C6">
              <w:rPr>
                <w:rFonts w:eastAsia="Times New Roman"/>
                <w:sz w:val="24"/>
                <w:szCs w:val="24"/>
              </w:rPr>
              <w:t>о</w:t>
            </w:r>
            <w:r w:rsidRPr="00EB64C6">
              <w:rPr>
                <w:rFonts w:eastAsia="Times New Roman"/>
                <w:sz w:val="24"/>
                <w:szCs w:val="24"/>
              </w:rPr>
              <w:t>гии, телекоммуникационные технологии, технические средства — компьютерные п</w:t>
            </w:r>
            <w:r w:rsidRPr="00EB64C6">
              <w:rPr>
                <w:rFonts w:eastAsia="Times New Roman"/>
                <w:sz w:val="24"/>
                <w:szCs w:val="24"/>
              </w:rPr>
              <w:t>е</w:t>
            </w:r>
            <w:r w:rsidRPr="00EB64C6">
              <w:rPr>
                <w:rFonts w:eastAsia="Times New Roman"/>
                <w:sz w:val="24"/>
                <w:szCs w:val="24"/>
              </w:rPr>
              <w:t>риферийные устройства, обеспечивающие ввод и вывод информации разного вида и др). Описать процесс разработки и прои</w:t>
            </w:r>
            <w:r w:rsidRPr="00EB64C6">
              <w:rPr>
                <w:rFonts w:eastAsia="Times New Roman"/>
                <w:sz w:val="24"/>
                <w:szCs w:val="24"/>
              </w:rPr>
              <w:t>з</w:t>
            </w:r>
            <w:r w:rsidRPr="00EB64C6">
              <w:rPr>
                <w:rFonts w:eastAsia="Times New Roman"/>
                <w:sz w:val="24"/>
                <w:szCs w:val="24"/>
              </w:rPr>
              <w:t xml:space="preserve">водства рекламного продукта (при создании печатной рекламы, рекламы на телевидении, радио, в Интернет), а также для создания и проведения презентаций. </w:t>
            </w:r>
          </w:p>
          <w:p w:rsidR="0066434A" w:rsidRPr="00EB64C6" w:rsidRDefault="0066434A" w:rsidP="0066434A">
            <w:pPr>
              <w:jc w:val="both"/>
              <w:rPr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2. Проанализировать сайт</w:t>
            </w:r>
            <w:r>
              <w:rPr>
                <w:sz w:val="24"/>
                <w:szCs w:val="24"/>
              </w:rPr>
              <w:t xml:space="preserve"> </w:t>
            </w:r>
            <w:r w:rsidRPr="00EB64C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(б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 практики)</w:t>
            </w:r>
            <w:r w:rsidRPr="00EB64C6">
              <w:rPr>
                <w:sz w:val="24"/>
                <w:szCs w:val="24"/>
              </w:rPr>
              <w:t>.</w:t>
            </w:r>
          </w:p>
          <w:p w:rsidR="0066434A" w:rsidRPr="00EB64C6" w:rsidRDefault="0066434A" w:rsidP="0066434A">
            <w:pPr>
              <w:jc w:val="both"/>
              <w:rPr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3. Используя современные технические средства и информационно-коммуникационные технологии выполнить творческое задание (</w:t>
            </w:r>
            <w:r w:rsidRPr="00EB64C6">
              <w:rPr>
                <w:b/>
                <w:sz w:val="24"/>
                <w:szCs w:val="24"/>
              </w:rPr>
              <w:t>выбрать одно задание из предложенного ниже списка</w:t>
            </w:r>
            <w:r w:rsidRPr="00EB64C6">
              <w:rPr>
                <w:sz w:val="24"/>
                <w:szCs w:val="24"/>
              </w:rPr>
              <w:t>)</w:t>
            </w:r>
          </w:p>
          <w:p w:rsidR="0066434A" w:rsidRPr="007B310C" w:rsidRDefault="0066434A" w:rsidP="0066434A">
            <w:pPr>
              <w:jc w:val="both"/>
              <w:rPr>
                <w:sz w:val="24"/>
                <w:szCs w:val="24"/>
              </w:rPr>
            </w:pPr>
            <w:r w:rsidRPr="007B310C">
              <w:rPr>
                <w:sz w:val="24"/>
                <w:szCs w:val="24"/>
              </w:rPr>
              <w:t>- разработка сценарного плана, сюжета в</w:t>
            </w:r>
            <w:r w:rsidRPr="007B310C">
              <w:rPr>
                <w:sz w:val="24"/>
                <w:szCs w:val="24"/>
              </w:rPr>
              <w:t>и</w:t>
            </w:r>
            <w:r w:rsidRPr="007B310C">
              <w:rPr>
                <w:sz w:val="24"/>
                <w:szCs w:val="24"/>
              </w:rPr>
              <w:t>деоролика;</w:t>
            </w:r>
          </w:p>
          <w:p w:rsidR="0066434A" w:rsidRPr="007B310C" w:rsidRDefault="0066434A" w:rsidP="0066434A">
            <w:pPr>
              <w:jc w:val="both"/>
              <w:rPr>
                <w:sz w:val="24"/>
                <w:szCs w:val="24"/>
              </w:rPr>
            </w:pPr>
            <w:r w:rsidRPr="007B310C">
              <w:rPr>
                <w:sz w:val="24"/>
                <w:szCs w:val="24"/>
              </w:rPr>
              <w:t>- разработка сценарного плана, рекламного текста, слогана;</w:t>
            </w:r>
          </w:p>
          <w:p w:rsidR="00710EFA" w:rsidRPr="00CB70C5" w:rsidRDefault="0066434A" w:rsidP="0066434A">
            <w:pPr>
              <w:jc w:val="both"/>
              <w:rPr>
                <w:sz w:val="22"/>
                <w:szCs w:val="22"/>
              </w:rPr>
            </w:pPr>
            <w:r w:rsidRPr="007B310C">
              <w:rPr>
                <w:sz w:val="24"/>
                <w:szCs w:val="24"/>
              </w:rPr>
              <w:t>- разработка текстовых и графических, и презентационных материалов в рамках тр</w:t>
            </w:r>
            <w:r w:rsidRPr="007B310C">
              <w:rPr>
                <w:sz w:val="24"/>
                <w:szCs w:val="24"/>
              </w:rPr>
              <w:t>а</w:t>
            </w:r>
            <w:r w:rsidRPr="007B310C">
              <w:rPr>
                <w:sz w:val="24"/>
                <w:szCs w:val="24"/>
              </w:rPr>
              <w:t>диционных и современных средств рекл</w:t>
            </w:r>
            <w:r w:rsidRPr="007B310C">
              <w:rPr>
                <w:sz w:val="24"/>
                <w:szCs w:val="24"/>
              </w:rPr>
              <w:t>а</w:t>
            </w:r>
            <w:r w:rsidRPr="007B310C">
              <w:rPr>
                <w:sz w:val="24"/>
                <w:szCs w:val="24"/>
              </w:rPr>
              <w:t>мы.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="00296848" w:rsidRPr="00296848">
              <w:rPr>
                <w:rStyle w:val="fontstyle01"/>
                <w:sz w:val="22"/>
                <w:szCs w:val="22"/>
              </w:rPr>
              <w:t>я</w:t>
            </w:r>
            <w:r w:rsidR="00296848" w:rsidRPr="00296848">
              <w:rPr>
                <w:rStyle w:val="fontstyle01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="00296848" w:rsidRPr="00296848">
              <w:rPr>
                <w:rStyle w:val="fontstyle01"/>
                <w:sz w:val="22"/>
                <w:szCs w:val="22"/>
              </w:rPr>
              <w:t>н</w:t>
            </w:r>
            <w:r w:rsidR="00296848" w:rsidRPr="00296848">
              <w:rPr>
                <w:rStyle w:val="fontstyle01"/>
                <w:sz w:val="22"/>
                <w:szCs w:val="22"/>
              </w:rPr>
              <w:lastRenderedPageBreak/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</w:t>
      </w:r>
      <w:r w:rsidR="00480E28" w:rsidRPr="00D7178C">
        <w:rPr>
          <w:sz w:val="24"/>
          <w:szCs w:val="24"/>
        </w:rPr>
        <w:t>о</w:t>
      </w:r>
      <w:r w:rsidR="00480E28" w:rsidRPr="00D7178C">
        <w:rPr>
          <w:sz w:val="24"/>
          <w:szCs w:val="24"/>
        </w:rPr>
        <w:t>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</w:t>
      </w:r>
      <w:r w:rsidR="00480E28" w:rsidRPr="00CB70C5">
        <w:rPr>
          <w:sz w:val="24"/>
          <w:szCs w:val="24"/>
        </w:rPr>
        <w:t>о</w:t>
      </w:r>
      <w:r w:rsidR="00480E28" w:rsidRPr="00CB70C5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«И</w:t>
      </w:r>
      <w:r w:rsidR="00480E28" w:rsidRPr="00CB70C5">
        <w:rPr>
          <w:sz w:val="24"/>
          <w:szCs w:val="24"/>
        </w:rPr>
        <w:t>н</w:t>
      </w:r>
      <w:r w:rsidR="00480E28" w:rsidRPr="00CB70C5">
        <w:rPr>
          <w:sz w:val="24"/>
          <w:szCs w:val="24"/>
        </w:rPr>
        <w:t xml:space="preserve">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lastRenderedPageBreak/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="00A84C24" w:rsidRPr="00CB70C5">
        <w:rPr>
          <w:sz w:val="24"/>
          <w:szCs w:val="24"/>
        </w:rPr>
        <w:t>е</w:t>
      </w:r>
      <w:r w:rsidR="00A84C24" w:rsidRPr="00CB70C5">
        <w:rPr>
          <w:sz w:val="24"/>
          <w:szCs w:val="24"/>
        </w:rPr>
        <w:t xml:space="preserve">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 xml:space="preserve"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2020. — 383 с. — (Бакалавр. Академический курс). — ISBN 978-5-9916-2851-8. — Текст : электронный // ЭБС Юрайт [сайт]. — URL: </w:t>
      </w:r>
      <w:hyperlink r:id="rId8" w:history="1">
        <w:r w:rsidR="00714FB7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>Связи с общественностью : учебное пособие для академического б</w:t>
      </w:r>
      <w:r w:rsidRPr="003967B8">
        <w:rPr>
          <w:sz w:val="24"/>
          <w:szCs w:val="24"/>
        </w:rPr>
        <w:t>а</w:t>
      </w:r>
      <w:r w:rsidRPr="003967B8">
        <w:rPr>
          <w:sz w:val="24"/>
          <w:szCs w:val="24"/>
        </w:rPr>
        <w:t xml:space="preserve">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714FB7">
          <w:rPr>
            <w:rStyle w:val="a6"/>
            <w:sz w:val="24"/>
            <w:szCs w:val="24"/>
          </w:rPr>
          <w:t>https://biblio-online.ru/bcode/433657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Емельянов, С. М. </w:t>
      </w:r>
      <w:r w:rsidRPr="003967B8">
        <w:rPr>
          <w:sz w:val="24"/>
          <w:szCs w:val="24"/>
        </w:rPr>
        <w:t>Теория и практика связей с общественностью : учебное пособие для академического бакалавриата / С. М. Емельянов. — 2-е изд., испр. и доп. — Москва : И</w:t>
      </w:r>
      <w:r w:rsidRPr="003967B8">
        <w:rPr>
          <w:sz w:val="24"/>
          <w:szCs w:val="24"/>
        </w:rPr>
        <w:t>з</w:t>
      </w:r>
      <w:r w:rsidRPr="003967B8">
        <w:rPr>
          <w:sz w:val="24"/>
          <w:szCs w:val="24"/>
        </w:rPr>
        <w:t xml:space="preserve">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714FB7">
          <w:rPr>
            <w:rStyle w:val="a6"/>
            <w:sz w:val="24"/>
            <w:szCs w:val="24"/>
          </w:rPr>
          <w:t>https://biblio-online.ru/bcode/438207</w:t>
        </w:r>
      </w:hyperlink>
    </w:p>
    <w:p w:rsidR="00271695" w:rsidRPr="009E338B" w:rsidRDefault="00271695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9E338B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71695" w:rsidRPr="009E338B" w:rsidRDefault="00271695" w:rsidP="00271695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9E338B">
        <w:rPr>
          <w:i/>
          <w:iCs/>
          <w:sz w:val="24"/>
          <w:szCs w:val="24"/>
        </w:rPr>
        <w:t xml:space="preserve">Гутгарц, Р. Д. </w:t>
      </w:r>
      <w:r w:rsidRPr="009E338B">
        <w:rPr>
          <w:sz w:val="24"/>
          <w:szCs w:val="24"/>
        </w:rPr>
        <w:t>Проектирование автоматизированных систем обработки инфо</w:t>
      </w:r>
      <w:r w:rsidRPr="009E338B">
        <w:rPr>
          <w:sz w:val="24"/>
          <w:szCs w:val="24"/>
        </w:rPr>
        <w:t>р</w:t>
      </w:r>
      <w:r w:rsidRPr="009E338B">
        <w:rPr>
          <w:sz w:val="24"/>
          <w:szCs w:val="24"/>
        </w:rPr>
        <w:t>мации и управления : учебное пособие для академического бакалавриата / Р. Д. Гутгарц. — Москва : Издательство Юрайт, 2019. — 304 с. — (Бакалавр. Академ</w:t>
      </w:r>
      <w:r w:rsidRPr="009E338B">
        <w:rPr>
          <w:sz w:val="24"/>
          <w:szCs w:val="24"/>
        </w:rPr>
        <w:t>и</w:t>
      </w:r>
      <w:r w:rsidRPr="009E338B">
        <w:rPr>
          <w:sz w:val="24"/>
          <w:szCs w:val="24"/>
        </w:rPr>
        <w:lastRenderedPageBreak/>
        <w:t xml:space="preserve">ческий курс). — ISBN 978-5-534-07961-6. — Текст : электронный // ЭБС Юрайт [сайт]. — URL: </w:t>
      </w:r>
      <w:hyperlink r:id="rId11" w:history="1">
        <w:r w:rsidR="00714FB7">
          <w:rPr>
            <w:rStyle w:val="a6"/>
            <w:sz w:val="24"/>
            <w:szCs w:val="24"/>
          </w:rPr>
          <w:t>https://www.biblio-online.ru/bcode/424028</w:t>
        </w:r>
      </w:hyperlink>
      <w:r w:rsidRPr="009E338B">
        <w:rPr>
          <w:sz w:val="24"/>
          <w:szCs w:val="24"/>
        </w:rPr>
        <w:t xml:space="preserve"> </w:t>
      </w:r>
    </w:p>
    <w:p w:rsidR="00A84C24" w:rsidRPr="009E338B" w:rsidRDefault="00271695" w:rsidP="00271695">
      <w:pPr>
        <w:numPr>
          <w:ilvl w:val="0"/>
          <w:numId w:val="2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E338B">
        <w:rPr>
          <w:i/>
          <w:iCs/>
          <w:sz w:val="24"/>
          <w:szCs w:val="24"/>
        </w:rPr>
        <w:t xml:space="preserve">Зараменских, Е. П. </w:t>
      </w:r>
      <w:r w:rsidRPr="009E338B">
        <w:rPr>
          <w:sz w:val="24"/>
          <w:szCs w:val="24"/>
        </w:rPr>
        <w:t>Информационные системы: управление жизненным циклом : учебник и практикум для среднего профессионального образования / Е. П. Зар</w:t>
      </w:r>
      <w:r w:rsidRPr="009E338B">
        <w:rPr>
          <w:sz w:val="24"/>
          <w:szCs w:val="24"/>
        </w:rPr>
        <w:t>а</w:t>
      </w:r>
      <w:r w:rsidRPr="009E338B">
        <w:rPr>
          <w:sz w:val="24"/>
          <w:szCs w:val="24"/>
        </w:rPr>
        <w:t xml:space="preserve">менских. — Москва : Издательство Юрайт, 2019. — 431 с. — (Профессиональное образование). — ISBN 978-5-534-11624-3. — Текст : электронный // ЭБС Юрайт [сайт]. — URL: </w:t>
      </w:r>
      <w:hyperlink r:id="rId12" w:history="1">
        <w:r w:rsidR="00714FB7">
          <w:rPr>
            <w:rStyle w:val="a6"/>
            <w:sz w:val="24"/>
            <w:szCs w:val="24"/>
          </w:rPr>
          <w:t>https://www.biblio-online.ru/bcode/445765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B0AB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714FB7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714FB7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714FB7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714FB7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714FB7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1" w:history="1">
        <w:r w:rsidR="00714FB7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714FB7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714FB7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714FB7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14FB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lastRenderedPageBreak/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</w:t>
      </w:r>
      <w:r w:rsidRPr="00D7178C">
        <w:rPr>
          <w:sz w:val="24"/>
          <w:szCs w:val="24"/>
        </w:rPr>
        <w:t>е</w:t>
      </w:r>
      <w:r w:rsidRPr="00D7178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7178C">
        <w:rPr>
          <w:sz w:val="24"/>
          <w:szCs w:val="24"/>
        </w:rPr>
        <w:t>о</w:t>
      </w:r>
      <w:r w:rsidRPr="00D7178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D7178C">
        <w:rPr>
          <w:sz w:val="24"/>
          <w:szCs w:val="24"/>
        </w:rPr>
        <w:t>и</w:t>
      </w:r>
      <w:r w:rsidRPr="00D7178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</w:t>
      </w:r>
      <w:r w:rsidR="00D7178C" w:rsidRPr="00D7178C">
        <w:rPr>
          <w:color w:val="000000"/>
          <w:sz w:val="24"/>
          <w:szCs w:val="24"/>
        </w:rPr>
        <w:t>н</w:t>
      </w:r>
      <w:r w:rsidR="00D7178C" w:rsidRPr="00D7178C">
        <w:rPr>
          <w:color w:val="000000"/>
          <w:sz w:val="24"/>
          <w:szCs w:val="24"/>
        </w:rPr>
        <w:t>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lastRenderedPageBreak/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профессионально-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3569F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3569FE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AC5BC3" w:rsidRPr="00306E74" w:rsidRDefault="00AC5BC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C5BC3" w:rsidRPr="00306E74" w:rsidRDefault="00AC5BC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AC5BC3" w:rsidRDefault="00AC5BC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C5BC3" w:rsidRPr="00025D25" w:rsidRDefault="00AC5BC3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B70C5">
              <w:rPr>
                <w:sz w:val="24"/>
                <w:szCs w:val="24"/>
              </w:rPr>
              <w:t>и</w:t>
            </w:r>
            <w:r w:rsidRPr="00CB70C5">
              <w:rPr>
                <w:sz w:val="24"/>
                <w:szCs w:val="24"/>
              </w:rPr>
              <w:t>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</w:t>
      </w:r>
      <w:r w:rsidRPr="00CB70C5">
        <w:rPr>
          <w:sz w:val="24"/>
          <w:szCs w:val="24"/>
          <w:shd w:val="clear" w:color="auto" w:fill="FFFFFF"/>
        </w:rPr>
        <w:t>А</w:t>
      </w:r>
      <w:r w:rsidRPr="00CB70C5">
        <w:rPr>
          <w:sz w:val="24"/>
          <w:szCs w:val="24"/>
          <w:shd w:val="clear" w:color="auto" w:fill="FFFFFF"/>
        </w:rPr>
        <w:t xml:space="preserve">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AB" w:rsidRDefault="007E6BAB" w:rsidP="00160BC1">
      <w:r>
        <w:separator/>
      </w:r>
    </w:p>
  </w:endnote>
  <w:endnote w:type="continuationSeparator" w:id="0">
    <w:p w:rsidR="007E6BAB" w:rsidRDefault="007E6BA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AB" w:rsidRDefault="007E6BAB" w:rsidP="00160BC1">
      <w:r>
        <w:separator/>
      </w:r>
    </w:p>
  </w:footnote>
  <w:footnote w:type="continuationSeparator" w:id="0">
    <w:p w:rsidR="007E6BAB" w:rsidRDefault="007E6BA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243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569F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AB5"/>
    <w:rsid w:val="005B1DB5"/>
    <w:rsid w:val="005B47CE"/>
    <w:rsid w:val="005B6B1A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14FB7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BA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C5BC3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A4F25"/>
    <w:rsid w:val="00DB08E2"/>
    <w:rsid w:val="00DB0A35"/>
    <w:rsid w:val="00DB228F"/>
    <w:rsid w:val="00DC3644"/>
    <w:rsid w:val="00DC6660"/>
    <w:rsid w:val="00DD03B9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60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14F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04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4576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402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12345</Words>
  <Characters>70373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82553</CharactersWithSpaces>
  <SharedDoc>false</SharedDoc>
  <HLinks>
    <vt:vector size="72" baseType="variant">
      <vt:variant>
        <vt:i4>6357094</vt:i4>
      </vt:variant>
      <vt:variant>
        <vt:i4>33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4915216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https://www.biblio-online.ru/bcode/445765</vt:lpwstr>
      </vt:variant>
      <vt:variant>
        <vt:lpwstr/>
      </vt:variant>
      <vt:variant>
        <vt:i4>5111825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2020-01-15T08:04:00Z</cp:lastPrinted>
  <dcterms:created xsi:type="dcterms:W3CDTF">2022-02-19T10:06:00Z</dcterms:created>
  <dcterms:modified xsi:type="dcterms:W3CDTF">2023-09-19T04:07:00Z</dcterms:modified>
</cp:coreProperties>
</file>